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75BEE" w14:textId="77777777" w:rsidR="00147FF5" w:rsidRPr="00515498" w:rsidRDefault="00147FF5" w:rsidP="00147FF5">
      <w:pPr>
        <w:pStyle w:val="a7"/>
        <w:ind w:firstLineChars="0" w:firstLine="0"/>
        <w:rPr>
          <w:rFonts w:ascii="宋体" w:hAnsi="宋体"/>
          <w:sz w:val="40"/>
        </w:rPr>
      </w:pPr>
      <w:bookmarkStart w:id="0" w:name="_Toc37160494"/>
      <w:bookmarkStart w:id="1" w:name="_Hlk39745632"/>
      <w:r w:rsidRPr="00515498">
        <w:rPr>
          <w:rFonts w:ascii="宋体" w:hAnsi="宋体" w:hint="eastAsia"/>
          <w:sz w:val="40"/>
        </w:rPr>
        <w:t>新一代A</w:t>
      </w:r>
      <w:r w:rsidRPr="00515498">
        <w:rPr>
          <w:rFonts w:ascii="宋体" w:hAnsi="宋体"/>
          <w:sz w:val="40"/>
        </w:rPr>
        <w:t>RP</w:t>
      </w:r>
      <w:r w:rsidRPr="00515498">
        <w:rPr>
          <w:rFonts w:ascii="宋体" w:hAnsi="宋体" w:hint="eastAsia"/>
          <w:sz w:val="40"/>
        </w:rPr>
        <w:t>系统研制项目申报权限配置说明</w:t>
      </w:r>
      <w:bookmarkEnd w:id="0"/>
    </w:p>
    <w:bookmarkEnd w:id="1"/>
    <w:p w14:paraId="32BE977F" w14:textId="77777777" w:rsidR="00147FF5" w:rsidRPr="006B4B1E" w:rsidRDefault="00843603" w:rsidP="003E1D01">
      <w:pPr>
        <w:pStyle w:val="1"/>
        <w:pageBreakBefore w:val="0"/>
        <w:numPr>
          <w:ilvl w:val="0"/>
          <w:numId w:val="0"/>
        </w:numPr>
        <w:spacing w:before="62" w:after="62"/>
        <w:ind w:firstLineChars="200" w:firstLine="420"/>
        <w:rPr>
          <w:rFonts w:ascii="宋体" w:hAnsi="宋体"/>
          <w:b w:val="0"/>
          <w:kern w:val="2"/>
          <w:sz w:val="21"/>
          <w:szCs w:val="24"/>
          <w:lang w:eastAsia="zh-CN"/>
        </w:rPr>
      </w:pPr>
      <w:r w:rsidRPr="006B4B1E">
        <w:rPr>
          <w:rFonts w:ascii="宋体" w:hAnsi="宋体" w:hint="eastAsia"/>
          <w:b w:val="0"/>
          <w:kern w:val="2"/>
          <w:sz w:val="21"/>
          <w:szCs w:val="24"/>
          <w:lang w:eastAsia="zh-CN"/>
        </w:rPr>
        <w:t>新一代</w:t>
      </w:r>
      <w:r w:rsidRPr="006B4B1E">
        <w:rPr>
          <w:rFonts w:ascii="宋体" w:hAnsi="宋体"/>
          <w:b w:val="0"/>
          <w:kern w:val="2"/>
          <w:sz w:val="21"/>
          <w:szCs w:val="24"/>
          <w:lang w:eastAsia="zh-CN"/>
        </w:rPr>
        <w:t>ARP系统院级服务为集中式系统，在新一代所级系统中建立了快捷入口，用户可以通过相应的菜单直接跳转到院级科条系统中。研究所</w:t>
      </w:r>
      <w:r w:rsidRPr="006B4B1E">
        <w:rPr>
          <w:rFonts w:ascii="宋体" w:hAnsi="宋体" w:hint="eastAsia"/>
          <w:b w:val="0"/>
          <w:kern w:val="2"/>
          <w:sz w:val="21"/>
          <w:szCs w:val="24"/>
          <w:lang w:eastAsia="zh-CN"/>
        </w:rPr>
        <w:t>系</w:t>
      </w:r>
      <w:r w:rsidR="004B46BB" w:rsidRPr="006B4B1E">
        <w:rPr>
          <w:rFonts w:ascii="宋体" w:hAnsi="宋体" w:hint="eastAsia"/>
          <w:b w:val="0"/>
          <w:kern w:val="2"/>
          <w:sz w:val="21"/>
          <w:szCs w:val="24"/>
          <w:lang w:eastAsia="zh-CN"/>
        </w:rPr>
        <w:t>统管理员</w:t>
      </w:r>
      <w:r w:rsidR="00147FF5" w:rsidRPr="006B4B1E">
        <w:rPr>
          <w:rFonts w:ascii="宋体" w:hAnsi="宋体" w:hint="eastAsia"/>
          <w:b w:val="0"/>
          <w:kern w:val="2"/>
          <w:sz w:val="21"/>
          <w:szCs w:val="24"/>
          <w:lang w:eastAsia="zh-CN"/>
        </w:rPr>
        <w:t>授权</w:t>
      </w:r>
      <w:r w:rsidR="004B46BB" w:rsidRPr="006B4B1E">
        <w:rPr>
          <w:rFonts w:ascii="宋体" w:hAnsi="宋体" w:hint="eastAsia"/>
          <w:b w:val="0"/>
          <w:kern w:val="2"/>
          <w:sz w:val="21"/>
          <w:szCs w:val="24"/>
          <w:lang w:eastAsia="zh-CN"/>
        </w:rPr>
        <w:t>分两步，即</w:t>
      </w:r>
      <w:r w:rsidR="00147FF5" w:rsidRPr="006B4B1E">
        <w:rPr>
          <w:rFonts w:ascii="宋体" w:hAnsi="宋体" w:hint="eastAsia"/>
          <w:b w:val="0"/>
          <w:kern w:val="2"/>
          <w:sz w:val="21"/>
          <w:szCs w:val="24"/>
          <w:lang w:eastAsia="zh-CN"/>
        </w:rPr>
        <w:t>分别在</w:t>
      </w:r>
      <w:r w:rsidRPr="006B4B1E">
        <w:rPr>
          <w:rFonts w:ascii="宋体" w:hAnsi="宋体" w:hint="eastAsia"/>
          <w:b w:val="0"/>
          <w:kern w:val="2"/>
          <w:sz w:val="21"/>
          <w:szCs w:val="24"/>
          <w:lang w:eastAsia="zh-CN"/>
        </w:rPr>
        <w:t>所级环境（</w:t>
      </w:r>
      <w:r w:rsidRPr="006B4B1E">
        <w:rPr>
          <w:rFonts w:ascii="宋体" w:hAnsi="宋体"/>
          <w:b w:val="0"/>
          <w:kern w:val="2"/>
          <w:sz w:val="21"/>
          <w:szCs w:val="24"/>
          <w:lang w:eastAsia="zh-CN"/>
        </w:rPr>
        <w:t>172.31.X.30）和院级科条环境（172.31.0.137）进行授权</w:t>
      </w:r>
      <w:r w:rsidRPr="006B4B1E">
        <w:rPr>
          <w:rFonts w:ascii="宋体" w:hAnsi="宋体" w:hint="eastAsia"/>
          <w:b w:val="0"/>
          <w:kern w:val="2"/>
          <w:sz w:val="21"/>
          <w:szCs w:val="24"/>
          <w:lang w:eastAsia="zh-CN"/>
        </w:rPr>
        <w:t>和设置</w:t>
      </w:r>
      <w:r w:rsidRPr="006B4B1E">
        <w:rPr>
          <w:rFonts w:ascii="宋体" w:hAnsi="宋体"/>
          <w:b w:val="0"/>
          <w:kern w:val="2"/>
          <w:sz w:val="21"/>
          <w:szCs w:val="24"/>
          <w:lang w:eastAsia="zh-CN"/>
        </w:rPr>
        <w:t>。</w:t>
      </w:r>
    </w:p>
    <w:p w14:paraId="54C6BB67" w14:textId="77777777" w:rsidR="00147FF5" w:rsidRPr="006B4B1E" w:rsidRDefault="00843603" w:rsidP="00147FF5">
      <w:pPr>
        <w:pStyle w:val="2"/>
        <w:numPr>
          <w:ilvl w:val="0"/>
          <w:numId w:val="2"/>
        </w:numPr>
      </w:pPr>
      <w:bookmarkStart w:id="2" w:name="_Toc37160497"/>
      <w:r w:rsidRPr="006B4B1E">
        <w:rPr>
          <w:rFonts w:hint="eastAsia"/>
        </w:rPr>
        <w:t>申报及审批人员</w:t>
      </w:r>
      <w:r w:rsidR="00147FF5" w:rsidRPr="006B4B1E">
        <w:rPr>
          <w:rFonts w:hint="eastAsia"/>
        </w:rPr>
        <w:t>授权</w:t>
      </w:r>
      <w:bookmarkEnd w:id="2"/>
    </w:p>
    <w:p w14:paraId="67103735" w14:textId="77777777" w:rsidR="00147FF5" w:rsidRPr="006B4B1E" w:rsidRDefault="00147FF5" w:rsidP="00147FF5">
      <w:pPr>
        <w:ind w:firstLine="420"/>
      </w:pPr>
      <w:r w:rsidRPr="006B4B1E">
        <w:rPr>
          <w:rFonts w:hint="eastAsia"/>
        </w:rPr>
        <w:t>路径：新一代A</w:t>
      </w:r>
      <w:r w:rsidRPr="006B4B1E">
        <w:t>RP</w:t>
      </w:r>
      <w:r w:rsidRPr="006B4B1E">
        <w:rPr>
          <w:rFonts w:hint="eastAsia"/>
        </w:rPr>
        <w:t>所级系统→系统管理→角色管理</w:t>
      </w:r>
    </w:p>
    <w:p w14:paraId="7422CF75" w14:textId="77777777" w:rsidR="00147FF5" w:rsidRPr="006B4B1E" w:rsidRDefault="00147FF5" w:rsidP="00147FF5">
      <w:pPr>
        <w:ind w:firstLine="420"/>
      </w:pPr>
      <w:r w:rsidRPr="006B4B1E">
        <w:rPr>
          <w:rFonts w:hint="eastAsia"/>
        </w:rPr>
        <w:t>授权角色：研制项目所级申报、研制项目所内审批</w:t>
      </w:r>
    </w:p>
    <w:p w14:paraId="767DA839" w14:textId="77777777" w:rsidR="00147FF5" w:rsidRPr="006B4B1E" w:rsidRDefault="00147FF5" w:rsidP="00147FF5">
      <w:pPr>
        <w:ind w:firstLine="420"/>
      </w:pPr>
      <w:r w:rsidRPr="006B4B1E">
        <w:rPr>
          <w:rFonts w:hint="eastAsia"/>
        </w:rPr>
        <w:t>管理员进入所级系统，进入角色管理页面，查询“研制项目所级申报”角色，点击头像按钮，进入人员管理页面，添加本所研制项目申报的业务人员。</w:t>
      </w:r>
    </w:p>
    <w:p w14:paraId="4DAB8220" w14:textId="280846EC" w:rsidR="00147FF5" w:rsidRPr="006B4B1E" w:rsidRDefault="00147FF5" w:rsidP="00147FF5">
      <w:pPr>
        <w:ind w:firstLine="420"/>
      </w:pPr>
      <w:r w:rsidRPr="006B4B1E">
        <w:rPr>
          <w:rFonts w:hint="eastAsia"/>
        </w:rPr>
        <w:t>对研制项目所内</w:t>
      </w:r>
      <w:r w:rsidR="006F1B0F">
        <w:rPr>
          <w:rFonts w:hint="eastAsia"/>
        </w:rPr>
        <w:t>所有</w:t>
      </w:r>
      <w:r w:rsidRPr="006B4B1E">
        <w:rPr>
          <w:rFonts w:hint="eastAsia"/>
        </w:rPr>
        <w:t>审批人员的授权，也是相同方式，操作略。</w:t>
      </w:r>
      <w:bookmarkStart w:id="3" w:name="_GoBack"/>
      <w:bookmarkEnd w:id="3"/>
    </w:p>
    <w:p w14:paraId="47ABE35C" w14:textId="77777777" w:rsidR="00147FF5" w:rsidRPr="006B4B1E" w:rsidRDefault="00147FF5" w:rsidP="00147FF5">
      <w:pPr>
        <w:pStyle w:val="a9"/>
        <w:rPr>
          <w:noProof/>
        </w:rPr>
      </w:pPr>
      <w:r w:rsidRPr="006B4B1E">
        <w:rPr>
          <w:noProof/>
        </w:rPr>
        <w:drawing>
          <wp:inline distT="0" distB="0" distL="0" distR="0" wp14:anchorId="441C931F" wp14:editId="1744F5FD">
            <wp:extent cx="5743575" cy="245745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b="32967"/>
                    <a:stretch/>
                  </pic:blipFill>
                  <pic:spPr bwMode="auto">
                    <a:xfrm>
                      <a:off x="0" y="0"/>
                      <a:ext cx="5748292" cy="24594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83E232E" w14:textId="77777777" w:rsidR="00147FF5" w:rsidRPr="006B4B1E" w:rsidRDefault="00147FF5" w:rsidP="00147FF5">
      <w:pPr>
        <w:pStyle w:val="a9"/>
        <w:rPr>
          <w:noProof/>
        </w:rPr>
      </w:pPr>
      <w:r w:rsidRPr="006B4B1E">
        <w:rPr>
          <w:noProof/>
        </w:rPr>
        <w:drawing>
          <wp:inline distT="0" distB="0" distL="0" distR="0" wp14:anchorId="4B9DA9B3" wp14:editId="7A841A1B">
            <wp:extent cx="5760085" cy="194818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94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D85E9E" w14:textId="77777777" w:rsidR="00147FF5" w:rsidRPr="006B4B1E" w:rsidRDefault="00147FF5" w:rsidP="00147FF5">
      <w:pPr>
        <w:pStyle w:val="a9"/>
      </w:pPr>
      <w:r w:rsidRPr="006B4B1E">
        <w:rPr>
          <w:noProof/>
        </w:rPr>
        <w:lastRenderedPageBreak/>
        <w:drawing>
          <wp:inline distT="0" distB="0" distL="0" distR="0" wp14:anchorId="38EA7518" wp14:editId="159AFA28">
            <wp:extent cx="5756246" cy="1694688"/>
            <wp:effectExtent l="0" t="0" r="0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b="55955"/>
                    <a:stretch/>
                  </pic:blipFill>
                  <pic:spPr bwMode="auto">
                    <a:xfrm>
                      <a:off x="0" y="0"/>
                      <a:ext cx="5756246" cy="16946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1B2DB77" w14:textId="77777777" w:rsidR="00147FF5" w:rsidRPr="006B4B1E" w:rsidRDefault="00843603" w:rsidP="00147FF5">
      <w:pPr>
        <w:pStyle w:val="2"/>
        <w:numPr>
          <w:ilvl w:val="0"/>
          <w:numId w:val="2"/>
        </w:numPr>
      </w:pPr>
      <w:bookmarkStart w:id="4" w:name="_Toc37160498"/>
      <w:r w:rsidRPr="006B4B1E">
        <w:rPr>
          <w:rFonts w:hint="eastAsia"/>
        </w:rPr>
        <w:t>申报及审批人员</w:t>
      </w:r>
      <w:bookmarkEnd w:id="4"/>
      <w:r w:rsidR="00DE6D71" w:rsidRPr="006B4B1E">
        <w:rPr>
          <w:rFonts w:hint="eastAsia"/>
        </w:rPr>
        <w:t>设置</w:t>
      </w:r>
    </w:p>
    <w:p w14:paraId="759A5F09" w14:textId="77777777" w:rsidR="00147FF5" w:rsidRPr="006B4B1E" w:rsidRDefault="00147FF5" w:rsidP="00147FF5">
      <w:pPr>
        <w:ind w:firstLine="420"/>
      </w:pPr>
      <w:r w:rsidRPr="006B4B1E">
        <w:rPr>
          <w:rFonts w:hint="eastAsia"/>
        </w:rPr>
        <w:t>路径：新一代A</w:t>
      </w:r>
      <w:r w:rsidRPr="006B4B1E">
        <w:t>RP</w:t>
      </w:r>
      <w:r w:rsidRPr="006B4B1E">
        <w:rPr>
          <w:rFonts w:hint="eastAsia"/>
        </w:rPr>
        <w:t>所级系统→科研条件→院级申报服务→系统管理</w:t>
      </w:r>
    </w:p>
    <w:p w14:paraId="3E3CD162" w14:textId="5DC5CE50" w:rsidR="00147FF5" w:rsidRDefault="00147FF5" w:rsidP="00147FF5">
      <w:pPr>
        <w:ind w:firstLineChars="0" w:firstLine="0"/>
        <w:jc w:val="center"/>
      </w:pPr>
      <w:r w:rsidRPr="006B4B1E">
        <w:rPr>
          <w:noProof/>
        </w:rPr>
        <w:drawing>
          <wp:inline distT="0" distB="0" distL="0" distR="0" wp14:anchorId="757B7B3D" wp14:editId="1D33C188">
            <wp:extent cx="5753100" cy="340042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b="25691"/>
                    <a:stretch/>
                  </pic:blipFill>
                  <pic:spPr bwMode="auto">
                    <a:xfrm>
                      <a:off x="0" y="0"/>
                      <a:ext cx="5760093" cy="34045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68FE0EC" w14:textId="7EE3DFA7" w:rsidR="000C2B82" w:rsidRDefault="000C2B82" w:rsidP="00147FF5">
      <w:pPr>
        <w:ind w:firstLine="420"/>
      </w:pPr>
      <w:r>
        <w:rPr>
          <w:rFonts w:hint="eastAsia"/>
        </w:rPr>
        <w:t>点击系统管理后，弹出登录界面，需要再次登录。</w:t>
      </w:r>
    </w:p>
    <w:p w14:paraId="3E3972D8" w14:textId="34795D16" w:rsidR="00147FF5" w:rsidRPr="006B4B1E" w:rsidRDefault="00147FF5" w:rsidP="00147FF5">
      <w:pPr>
        <w:ind w:firstLine="420"/>
      </w:pPr>
      <w:r w:rsidRPr="006B4B1E">
        <w:rPr>
          <w:rFonts w:hint="eastAsia"/>
        </w:rPr>
        <w:t>路径：新一代院级条件系统→系统管理→</w:t>
      </w:r>
      <w:r w:rsidR="00492EBF" w:rsidRPr="006F463E">
        <w:rPr>
          <w:rFonts w:hint="eastAsia"/>
        </w:rPr>
        <w:t>角色管理</w:t>
      </w:r>
    </w:p>
    <w:p w14:paraId="3CF7A4EE" w14:textId="04322D59" w:rsidR="00147FF5" w:rsidRPr="006B4B1E" w:rsidRDefault="00147FF5" w:rsidP="00147FF5">
      <w:pPr>
        <w:ind w:firstLine="420"/>
      </w:pPr>
      <w:r w:rsidRPr="006B4B1E">
        <w:rPr>
          <w:rFonts w:hint="eastAsia"/>
        </w:rPr>
        <w:t>在院级条件系统的系统管理</w:t>
      </w:r>
      <w:r w:rsidR="006F463E">
        <w:rPr>
          <w:rFonts w:hint="eastAsia"/>
        </w:rPr>
        <w:t>→角色管理</w:t>
      </w:r>
      <w:r w:rsidRPr="006B4B1E">
        <w:rPr>
          <w:rFonts w:hint="eastAsia"/>
        </w:rPr>
        <w:t>页面，查询“研制项目所级申报”角色，可查到带有自己所代码的研制项目所级申报角色，点击头像按钮，进入人员管理页面，添加本所的研制项目所级申报人员，完成后，授权人员即可进行业务操作。</w:t>
      </w:r>
    </w:p>
    <w:p w14:paraId="037F1DD9" w14:textId="696F9CC9" w:rsidR="00147FF5" w:rsidRPr="006B4B1E" w:rsidRDefault="00147FF5" w:rsidP="00147FF5">
      <w:pPr>
        <w:ind w:firstLine="420"/>
      </w:pPr>
      <w:r w:rsidRPr="006B4B1E">
        <w:rPr>
          <w:rFonts w:hint="eastAsia"/>
        </w:rPr>
        <w:t>对研制项目所内</w:t>
      </w:r>
      <w:r w:rsidR="002B4F4F">
        <w:rPr>
          <w:rFonts w:hint="eastAsia"/>
        </w:rPr>
        <w:t>所有</w:t>
      </w:r>
      <w:r w:rsidRPr="006B4B1E">
        <w:rPr>
          <w:rFonts w:hint="eastAsia"/>
        </w:rPr>
        <w:t>审批人员的授权，也是相同方式，操作略。</w:t>
      </w:r>
    </w:p>
    <w:p w14:paraId="3EA8CA13" w14:textId="14025D1E" w:rsidR="00147FF5" w:rsidRPr="006B4B1E" w:rsidRDefault="00147FF5" w:rsidP="00147FF5">
      <w:pPr>
        <w:pStyle w:val="a9"/>
      </w:pPr>
    </w:p>
    <w:p w14:paraId="6C5D163D" w14:textId="77777777" w:rsidR="00147FF5" w:rsidRPr="006B4B1E" w:rsidRDefault="00147FF5" w:rsidP="00147FF5">
      <w:pPr>
        <w:pStyle w:val="a9"/>
      </w:pPr>
      <w:r w:rsidRPr="006B4B1E">
        <w:rPr>
          <w:noProof/>
        </w:rPr>
        <w:lastRenderedPageBreak/>
        <w:drawing>
          <wp:inline distT="0" distB="0" distL="0" distR="0" wp14:anchorId="544BDE0C" wp14:editId="7D925F01">
            <wp:extent cx="5762625" cy="1924050"/>
            <wp:effectExtent l="0" t="0" r="952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923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2B0C1C" w14:textId="77777777" w:rsidR="00147FF5" w:rsidRPr="006B4B1E" w:rsidRDefault="00147FF5" w:rsidP="00147FF5">
      <w:pPr>
        <w:pStyle w:val="a9"/>
      </w:pPr>
      <w:r w:rsidRPr="006B4B1E">
        <w:rPr>
          <w:noProof/>
        </w:rPr>
        <w:drawing>
          <wp:inline distT="0" distB="0" distL="0" distR="0" wp14:anchorId="735391BC" wp14:editId="680ADA8C">
            <wp:extent cx="5748214" cy="1583141"/>
            <wp:effectExtent l="0" t="0" r="508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b="55955"/>
                    <a:stretch/>
                  </pic:blipFill>
                  <pic:spPr bwMode="auto">
                    <a:xfrm>
                      <a:off x="0" y="0"/>
                      <a:ext cx="5760085" cy="15864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07C6204" w14:textId="77777777" w:rsidR="00147FF5" w:rsidRPr="006B4B1E" w:rsidRDefault="00BD5B7C" w:rsidP="008B79D4">
      <w:pPr>
        <w:pStyle w:val="2"/>
        <w:numPr>
          <w:ilvl w:val="0"/>
          <w:numId w:val="2"/>
        </w:numPr>
      </w:pPr>
      <w:r w:rsidRPr="006B4B1E">
        <w:rPr>
          <w:rFonts w:hint="eastAsia"/>
        </w:rPr>
        <w:t>审批</w:t>
      </w:r>
      <w:r w:rsidR="00147FF5" w:rsidRPr="006B4B1E">
        <w:rPr>
          <w:rFonts w:hint="eastAsia"/>
        </w:rPr>
        <w:t>流程</w:t>
      </w:r>
      <w:r w:rsidR="00DE6D71" w:rsidRPr="006B4B1E">
        <w:rPr>
          <w:rFonts w:hint="eastAsia"/>
        </w:rPr>
        <w:t>设置</w:t>
      </w:r>
    </w:p>
    <w:p w14:paraId="6EC9171B" w14:textId="77777777" w:rsidR="00147FF5" w:rsidRPr="00E04440" w:rsidRDefault="00147FF5" w:rsidP="00147FF5">
      <w:pPr>
        <w:ind w:firstLine="420"/>
      </w:pPr>
      <w:r w:rsidRPr="006B4B1E">
        <w:rPr>
          <w:rFonts w:hint="eastAsia"/>
        </w:rPr>
        <w:t>菜单路径：</w:t>
      </w:r>
      <w:r w:rsidR="00E04440">
        <w:rPr>
          <w:rFonts w:hint="eastAsia"/>
        </w:rPr>
        <w:t>研制项目申报——研制项目申报</w:t>
      </w:r>
      <w:r w:rsidRPr="006B4B1E">
        <w:rPr>
          <w:rFonts w:hint="eastAsia"/>
        </w:rPr>
        <w:t>——</w:t>
      </w:r>
      <w:r w:rsidR="00E04440">
        <w:rPr>
          <w:rFonts w:hint="eastAsia"/>
        </w:rPr>
        <w:t>研制项目所级流程配置</w:t>
      </w:r>
    </w:p>
    <w:p w14:paraId="33885721" w14:textId="77777777" w:rsidR="00586F7F" w:rsidRPr="006B4B1E" w:rsidRDefault="00147FF5" w:rsidP="00920794">
      <w:pPr>
        <w:ind w:firstLine="420"/>
      </w:pPr>
      <w:r w:rsidRPr="006B4B1E">
        <w:rPr>
          <w:rFonts w:hint="eastAsia"/>
        </w:rPr>
        <w:t>点击“研制项目审批流程配置”菜单，进入流程配置界面，可以新增、修改、删除本所研制项目的审批环节，审批节点的顺序以“节点排序”为准。</w:t>
      </w:r>
    </w:p>
    <w:p w14:paraId="10834B42" w14:textId="77777777" w:rsidR="00147FF5" w:rsidRPr="006B4B1E" w:rsidRDefault="00586F7F" w:rsidP="00920794">
      <w:pPr>
        <w:ind w:firstLine="420"/>
      </w:pPr>
      <w:r w:rsidRPr="006B4B1E">
        <w:rPr>
          <w:rFonts w:hint="eastAsia"/>
        </w:rPr>
        <w:t>审批</w:t>
      </w:r>
      <w:r w:rsidR="00147FF5" w:rsidRPr="006B4B1E">
        <w:rPr>
          <w:rFonts w:hint="eastAsia"/>
        </w:rPr>
        <w:t>流程</w:t>
      </w:r>
      <w:r w:rsidRPr="006B4B1E">
        <w:rPr>
          <w:rFonts w:hint="eastAsia"/>
        </w:rPr>
        <w:t>支持</w:t>
      </w:r>
      <w:r w:rsidR="00147FF5" w:rsidRPr="006B4B1E">
        <w:rPr>
          <w:rFonts w:hint="eastAsia"/>
        </w:rPr>
        <w:t>各所自定义，</w:t>
      </w:r>
      <w:r w:rsidRPr="006B4B1E">
        <w:rPr>
          <w:rFonts w:hint="eastAsia"/>
        </w:rPr>
        <w:t>可一步审批，也可多步审批，</w:t>
      </w:r>
      <w:r w:rsidR="00147FF5" w:rsidRPr="006B4B1E">
        <w:rPr>
          <w:rFonts w:hint="eastAsia"/>
        </w:rPr>
        <w:t>下图仅为示例。</w:t>
      </w:r>
    </w:p>
    <w:p w14:paraId="17EAD448" w14:textId="77777777" w:rsidR="00147FF5" w:rsidRPr="001553FC" w:rsidRDefault="00147FF5" w:rsidP="00147FF5">
      <w:pPr>
        <w:ind w:firstLineChars="0" w:firstLine="0"/>
      </w:pPr>
      <w:r w:rsidRPr="006B4B1E">
        <w:rPr>
          <w:noProof/>
        </w:rPr>
        <w:drawing>
          <wp:inline distT="0" distB="0" distL="0" distR="0" wp14:anchorId="036F1371" wp14:editId="57497CB6">
            <wp:extent cx="5620334" cy="1528549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r="10383"/>
                    <a:stretch/>
                  </pic:blipFill>
                  <pic:spPr bwMode="auto">
                    <a:xfrm>
                      <a:off x="0" y="0"/>
                      <a:ext cx="5631349" cy="1531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DE9591" w14:textId="77777777" w:rsidR="00D84677" w:rsidRDefault="00D84677" w:rsidP="00BF4450">
      <w:pPr>
        <w:ind w:firstLineChars="0" w:firstLine="0"/>
      </w:pPr>
    </w:p>
    <w:sectPr w:rsidR="00D8467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C1E01" w14:textId="77777777" w:rsidR="00556FA6" w:rsidRDefault="00556FA6" w:rsidP="00147FF5">
      <w:pPr>
        <w:spacing w:line="240" w:lineRule="auto"/>
        <w:ind w:firstLine="420"/>
      </w:pPr>
      <w:r>
        <w:separator/>
      </w:r>
    </w:p>
  </w:endnote>
  <w:endnote w:type="continuationSeparator" w:id="0">
    <w:p w14:paraId="04CFE0E2" w14:textId="77777777" w:rsidR="00556FA6" w:rsidRDefault="00556FA6" w:rsidP="00147FF5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571EF" w14:textId="77777777" w:rsidR="004B46BB" w:rsidRDefault="004B46BB" w:rsidP="004B46BB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342CF" w14:textId="77777777" w:rsidR="004B46BB" w:rsidRDefault="004B46BB" w:rsidP="004B46BB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226C5" w14:textId="77777777" w:rsidR="004B46BB" w:rsidRDefault="004B46BB" w:rsidP="004B46BB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9562B" w14:textId="77777777" w:rsidR="00556FA6" w:rsidRDefault="00556FA6" w:rsidP="00147FF5">
      <w:pPr>
        <w:spacing w:line="240" w:lineRule="auto"/>
        <w:ind w:firstLine="420"/>
      </w:pPr>
      <w:r>
        <w:separator/>
      </w:r>
    </w:p>
  </w:footnote>
  <w:footnote w:type="continuationSeparator" w:id="0">
    <w:p w14:paraId="056A9535" w14:textId="77777777" w:rsidR="00556FA6" w:rsidRDefault="00556FA6" w:rsidP="00147FF5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A0E4D" w14:textId="77777777" w:rsidR="004B46BB" w:rsidRDefault="004B46BB" w:rsidP="004B46BB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6379C" w14:textId="77777777" w:rsidR="004B46BB" w:rsidRDefault="004B46BB" w:rsidP="004B46BB">
    <w:pPr>
      <w:pStyle w:val="a3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46799" w14:textId="77777777" w:rsidR="004B46BB" w:rsidRDefault="004B46BB" w:rsidP="004B46BB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27748C"/>
    <w:multiLevelType w:val="hybridMultilevel"/>
    <w:tmpl w:val="BC106C0C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7991982"/>
    <w:multiLevelType w:val="multilevel"/>
    <w:tmpl w:val="B9487888"/>
    <w:lvl w:ilvl="0">
      <w:start w:val="1"/>
      <w:numFmt w:val="chineseCountingThousand"/>
      <w:suff w:val="nothing"/>
      <w:lvlText w:val="（%1）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2" w15:restartNumberingAfterBreak="0">
    <w:nsid w:val="38781ADE"/>
    <w:multiLevelType w:val="multilevel"/>
    <w:tmpl w:val="38781ADE"/>
    <w:lvl w:ilvl="0">
      <w:start w:val="1"/>
      <w:numFmt w:val="decimal"/>
      <w:pStyle w:val="1"/>
      <w:suff w:val="space"/>
      <w:lvlText w:val="第%1章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pStyle w:val="2"/>
      <w:isLgl/>
      <w:suff w:val="space"/>
      <w:lvlText w:val="%1.%2"/>
      <w:lvlJc w:val="left"/>
      <w:pPr>
        <w:ind w:left="0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3"/>
      <w:isLgl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isLgl/>
      <w:suff w:val="space"/>
      <w:lvlText w:val="%1.%2.%3.%4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4">
      <w:start w:val="1"/>
      <w:numFmt w:val="decimal"/>
      <w:pStyle w:val="5"/>
      <w:isLgl/>
      <w:suff w:val="space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pStyle w:val="6"/>
      <w:isLgl/>
      <w:suff w:val="space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pStyle w:val="7"/>
      <w:isLgl/>
      <w:suff w:val="space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pStyle w:val="8"/>
      <w:isLgl/>
      <w:suff w:val="space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3" w15:restartNumberingAfterBreak="0">
    <w:nsid w:val="56606D78"/>
    <w:multiLevelType w:val="hybridMultilevel"/>
    <w:tmpl w:val="9E7C61F8"/>
    <w:lvl w:ilvl="0" w:tplc="98626C28">
      <w:start w:val="3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EFF3F1D"/>
    <w:multiLevelType w:val="hybridMultilevel"/>
    <w:tmpl w:val="AA48F616"/>
    <w:lvl w:ilvl="0" w:tplc="CCE63200">
      <w:start w:val="1"/>
      <w:numFmt w:val="japaneseCounting"/>
      <w:lvlText w:val="%1、"/>
      <w:lvlJc w:val="left"/>
      <w:pPr>
        <w:ind w:left="1004" w:hanging="7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19DE"/>
    <w:rsid w:val="00076466"/>
    <w:rsid w:val="000C2488"/>
    <w:rsid w:val="000C2B82"/>
    <w:rsid w:val="000D19DE"/>
    <w:rsid w:val="00147FF5"/>
    <w:rsid w:val="001C118E"/>
    <w:rsid w:val="00206C6D"/>
    <w:rsid w:val="002B4F4F"/>
    <w:rsid w:val="003E1D01"/>
    <w:rsid w:val="00492EBF"/>
    <w:rsid w:val="004B29D4"/>
    <w:rsid w:val="004B46BB"/>
    <w:rsid w:val="004F4C12"/>
    <w:rsid w:val="00556FA6"/>
    <w:rsid w:val="00586F7F"/>
    <w:rsid w:val="006B4B1E"/>
    <w:rsid w:val="006C7BAC"/>
    <w:rsid w:val="006F1B0F"/>
    <w:rsid w:val="006F463E"/>
    <w:rsid w:val="007B3D41"/>
    <w:rsid w:val="007C7C49"/>
    <w:rsid w:val="007F41DC"/>
    <w:rsid w:val="00843603"/>
    <w:rsid w:val="008B79D4"/>
    <w:rsid w:val="00920794"/>
    <w:rsid w:val="009F783A"/>
    <w:rsid w:val="00A1307D"/>
    <w:rsid w:val="00AE410F"/>
    <w:rsid w:val="00BD5B7C"/>
    <w:rsid w:val="00BF4450"/>
    <w:rsid w:val="00C264AF"/>
    <w:rsid w:val="00CA6446"/>
    <w:rsid w:val="00CD3F9B"/>
    <w:rsid w:val="00CD6801"/>
    <w:rsid w:val="00D45DC8"/>
    <w:rsid w:val="00D84677"/>
    <w:rsid w:val="00D86093"/>
    <w:rsid w:val="00DE6D71"/>
    <w:rsid w:val="00DF0BAE"/>
    <w:rsid w:val="00E00C06"/>
    <w:rsid w:val="00E04440"/>
    <w:rsid w:val="00E342F8"/>
    <w:rsid w:val="00E612B7"/>
    <w:rsid w:val="00F14E95"/>
    <w:rsid w:val="00FE7E89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2D6700"/>
  <w15:docId w15:val="{B2025875-788C-4DBA-972C-42D095E4B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47FF5"/>
    <w:pPr>
      <w:widowControl w:val="0"/>
      <w:spacing w:line="360" w:lineRule="auto"/>
      <w:ind w:firstLineChars="200" w:firstLine="200"/>
    </w:pPr>
    <w:rPr>
      <w:rFonts w:ascii="宋体" w:eastAsia="宋体" w:hAnsi="宋体" w:cs="Times New Roman"/>
      <w:szCs w:val="24"/>
    </w:rPr>
  </w:style>
  <w:style w:type="paragraph" w:styleId="1">
    <w:name w:val="heading 1"/>
    <w:next w:val="2"/>
    <w:link w:val="10"/>
    <w:qFormat/>
    <w:rsid w:val="00147FF5"/>
    <w:pPr>
      <w:pageBreakBefore/>
      <w:widowControl w:val="0"/>
      <w:numPr>
        <w:numId w:val="1"/>
      </w:numPr>
      <w:spacing w:beforeLines="20" w:before="20" w:afterLines="20" w:after="20" w:line="360" w:lineRule="auto"/>
      <w:outlineLvl w:val="0"/>
    </w:pPr>
    <w:rPr>
      <w:rFonts w:ascii="Times New Roman" w:eastAsia="宋体" w:hAnsi="Times New Roman" w:cs="Times New Roman"/>
      <w:b/>
      <w:kern w:val="44"/>
      <w:sz w:val="44"/>
      <w:szCs w:val="20"/>
      <w:lang w:eastAsia="zh-TW"/>
    </w:rPr>
  </w:style>
  <w:style w:type="paragraph" w:styleId="2">
    <w:name w:val="heading 2"/>
    <w:next w:val="a"/>
    <w:link w:val="20"/>
    <w:qFormat/>
    <w:rsid w:val="00147FF5"/>
    <w:pPr>
      <w:numPr>
        <w:ilvl w:val="1"/>
        <w:numId w:val="1"/>
      </w:numPr>
      <w:spacing w:line="360" w:lineRule="auto"/>
      <w:outlineLvl w:val="1"/>
    </w:pPr>
    <w:rPr>
      <w:rFonts w:ascii="Arial" w:eastAsia="宋体" w:hAnsi="Arial" w:cs="Times New Roman"/>
      <w:b/>
      <w:bCs/>
      <w:sz w:val="30"/>
      <w:szCs w:val="32"/>
    </w:rPr>
  </w:style>
  <w:style w:type="paragraph" w:styleId="3">
    <w:name w:val="heading 3"/>
    <w:next w:val="a"/>
    <w:link w:val="30"/>
    <w:qFormat/>
    <w:rsid w:val="00147FF5"/>
    <w:pPr>
      <w:numPr>
        <w:ilvl w:val="2"/>
        <w:numId w:val="1"/>
      </w:numPr>
      <w:spacing w:line="360" w:lineRule="auto"/>
      <w:outlineLvl w:val="2"/>
    </w:pPr>
    <w:rPr>
      <w:rFonts w:ascii="Times New Roman" w:eastAsia="宋体" w:hAnsi="Times New Roman" w:cs="Times New Roman"/>
      <w:b/>
      <w:bCs/>
      <w:sz w:val="28"/>
      <w:szCs w:val="32"/>
    </w:rPr>
  </w:style>
  <w:style w:type="paragraph" w:styleId="4">
    <w:name w:val="heading 4"/>
    <w:next w:val="a"/>
    <w:link w:val="40"/>
    <w:qFormat/>
    <w:rsid w:val="00147FF5"/>
    <w:pPr>
      <w:numPr>
        <w:ilvl w:val="3"/>
        <w:numId w:val="1"/>
      </w:numPr>
      <w:adjustRightInd w:val="0"/>
      <w:snapToGrid w:val="0"/>
      <w:spacing w:line="360" w:lineRule="auto"/>
      <w:outlineLvl w:val="3"/>
    </w:pPr>
    <w:rPr>
      <w:rFonts w:ascii="Arial" w:eastAsia="宋体" w:hAnsi="Arial" w:cs="Times New Roman"/>
      <w:b/>
      <w:bCs/>
      <w:sz w:val="24"/>
      <w:szCs w:val="28"/>
    </w:rPr>
  </w:style>
  <w:style w:type="paragraph" w:styleId="5">
    <w:name w:val="heading 5"/>
    <w:next w:val="a"/>
    <w:link w:val="50"/>
    <w:uiPriority w:val="9"/>
    <w:unhideWhenUsed/>
    <w:qFormat/>
    <w:rsid w:val="00147FF5"/>
    <w:pPr>
      <w:numPr>
        <w:ilvl w:val="4"/>
        <w:numId w:val="1"/>
      </w:numPr>
      <w:spacing w:before="280" w:after="290" w:line="360" w:lineRule="auto"/>
      <w:outlineLvl w:val="4"/>
    </w:pPr>
    <w:rPr>
      <w:rFonts w:ascii="Times New Roman" w:eastAsia="宋体" w:hAnsi="Times New Roman" w:cs="Times New Roman"/>
      <w:b/>
      <w:bCs/>
      <w:szCs w:val="28"/>
    </w:rPr>
  </w:style>
  <w:style w:type="paragraph" w:styleId="6">
    <w:name w:val="heading 6"/>
    <w:next w:val="a"/>
    <w:link w:val="60"/>
    <w:uiPriority w:val="9"/>
    <w:unhideWhenUsed/>
    <w:qFormat/>
    <w:rsid w:val="00147FF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等线 Light" w:eastAsia="宋体" w:hAnsi="等线 Light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147FF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semiHidden/>
    <w:unhideWhenUsed/>
    <w:qFormat/>
    <w:rsid w:val="00147FF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libri Light" w:hAnsi="Calibri Light"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147FF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libri Light" w:hAnsi="Calibri Light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7F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47FF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47FF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47FF5"/>
    <w:rPr>
      <w:sz w:val="18"/>
      <w:szCs w:val="18"/>
    </w:rPr>
  </w:style>
  <w:style w:type="character" w:customStyle="1" w:styleId="10">
    <w:name w:val="标题 1 字符"/>
    <w:basedOn w:val="a0"/>
    <w:link w:val="1"/>
    <w:qFormat/>
    <w:rsid w:val="00147FF5"/>
    <w:rPr>
      <w:rFonts w:ascii="Times New Roman" w:eastAsia="宋体" w:hAnsi="Times New Roman" w:cs="Times New Roman"/>
      <w:b/>
      <w:kern w:val="44"/>
      <w:sz w:val="44"/>
      <w:szCs w:val="20"/>
      <w:lang w:eastAsia="zh-TW"/>
    </w:rPr>
  </w:style>
  <w:style w:type="character" w:customStyle="1" w:styleId="20">
    <w:name w:val="标题 2 字符"/>
    <w:basedOn w:val="a0"/>
    <w:link w:val="2"/>
    <w:qFormat/>
    <w:rsid w:val="00147FF5"/>
    <w:rPr>
      <w:rFonts w:ascii="Arial" w:eastAsia="宋体" w:hAnsi="Arial" w:cs="Times New Roman"/>
      <w:b/>
      <w:bCs/>
      <w:sz w:val="30"/>
      <w:szCs w:val="32"/>
    </w:rPr>
  </w:style>
  <w:style w:type="character" w:customStyle="1" w:styleId="30">
    <w:name w:val="标题 3 字符"/>
    <w:basedOn w:val="a0"/>
    <w:link w:val="3"/>
    <w:rsid w:val="00147FF5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40">
    <w:name w:val="标题 4 字符"/>
    <w:basedOn w:val="a0"/>
    <w:link w:val="4"/>
    <w:rsid w:val="00147FF5"/>
    <w:rPr>
      <w:rFonts w:ascii="Arial" w:eastAsia="宋体" w:hAnsi="Arial" w:cs="Times New Roman"/>
      <w:b/>
      <w:bCs/>
      <w:sz w:val="24"/>
      <w:szCs w:val="28"/>
    </w:rPr>
  </w:style>
  <w:style w:type="character" w:customStyle="1" w:styleId="50">
    <w:name w:val="标题 5 字符"/>
    <w:basedOn w:val="a0"/>
    <w:link w:val="5"/>
    <w:uiPriority w:val="9"/>
    <w:rsid w:val="00147FF5"/>
    <w:rPr>
      <w:rFonts w:ascii="Times New Roman" w:eastAsia="宋体" w:hAnsi="Times New Roman" w:cs="Times New Roman"/>
      <w:b/>
      <w:bCs/>
      <w:szCs w:val="28"/>
    </w:rPr>
  </w:style>
  <w:style w:type="character" w:customStyle="1" w:styleId="60">
    <w:name w:val="标题 6 字符"/>
    <w:basedOn w:val="a0"/>
    <w:link w:val="6"/>
    <w:uiPriority w:val="9"/>
    <w:rsid w:val="00147FF5"/>
    <w:rPr>
      <w:rFonts w:ascii="等线 Light" w:eastAsia="宋体" w:hAnsi="等线 Light" w:cs="Times New Roman"/>
      <w:b/>
      <w:bCs/>
      <w:sz w:val="24"/>
      <w:szCs w:val="24"/>
    </w:rPr>
  </w:style>
  <w:style w:type="character" w:customStyle="1" w:styleId="70">
    <w:name w:val="标题 7 字符"/>
    <w:basedOn w:val="a0"/>
    <w:link w:val="7"/>
    <w:semiHidden/>
    <w:rsid w:val="00147FF5"/>
    <w:rPr>
      <w:rFonts w:ascii="宋体" w:eastAsia="宋体" w:hAnsi="宋体" w:cs="Times New Roman"/>
      <w:b/>
      <w:bCs/>
      <w:sz w:val="24"/>
      <w:szCs w:val="24"/>
    </w:rPr>
  </w:style>
  <w:style w:type="character" w:customStyle="1" w:styleId="80">
    <w:name w:val="标题 8 字符"/>
    <w:basedOn w:val="a0"/>
    <w:link w:val="8"/>
    <w:semiHidden/>
    <w:rsid w:val="00147FF5"/>
    <w:rPr>
      <w:rFonts w:ascii="Calibri Light" w:eastAsia="宋体" w:hAnsi="Calibri Light" w:cs="Times New Roman"/>
      <w:sz w:val="24"/>
      <w:szCs w:val="24"/>
    </w:rPr>
  </w:style>
  <w:style w:type="character" w:customStyle="1" w:styleId="90">
    <w:name w:val="标题 9 字符"/>
    <w:basedOn w:val="a0"/>
    <w:link w:val="9"/>
    <w:semiHidden/>
    <w:rsid w:val="00147FF5"/>
    <w:rPr>
      <w:rFonts w:ascii="Calibri Light" w:eastAsia="宋体" w:hAnsi="Calibri Light" w:cs="Times New Roman"/>
      <w:szCs w:val="21"/>
    </w:rPr>
  </w:style>
  <w:style w:type="paragraph" w:styleId="a7">
    <w:name w:val="Subtitle"/>
    <w:basedOn w:val="a"/>
    <w:next w:val="a"/>
    <w:link w:val="a8"/>
    <w:qFormat/>
    <w:rsid w:val="00147FF5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8">
    <w:name w:val="副标题 字符"/>
    <w:basedOn w:val="a0"/>
    <w:link w:val="a7"/>
    <w:qFormat/>
    <w:rsid w:val="00147FF5"/>
    <w:rPr>
      <w:rFonts w:ascii="Calibri Light" w:eastAsia="宋体" w:hAnsi="Calibri Light" w:cs="Times New Roman"/>
      <w:b/>
      <w:bCs/>
      <w:kern w:val="28"/>
      <w:sz w:val="32"/>
      <w:szCs w:val="32"/>
    </w:rPr>
  </w:style>
  <w:style w:type="paragraph" w:customStyle="1" w:styleId="a9">
    <w:name w:val="图片"/>
    <w:next w:val="a"/>
    <w:link w:val="aa"/>
    <w:qFormat/>
    <w:rsid w:val="00147FF5"/>
    <w:pPr>
      <w:spacing w:line="360" w:lineRule="auto"/>
      <w:jc w:val="center"/>
    </w:pPr>
    <w:rPr>
      <w:rFonts w:ascii="宋体" w:eastAsia="宋体" w:hAnsi="宋体" w:cs="Times New Roman"/>
      <w:szCs w:val="24"/>
    </w:rPr>
  </w:style>
  <w:style w:type="character" w:customStyle="1" w:styleId="aa">
    <w:name w:val="图片 字符"/>
    <w:basedOn w:val="a0"/>
    <w:link w:val="a9"/>
    <w:rsid w:val="00147FF5"/>
    <w:rPr>
      <w:rFonts w:ascii="宋体" w:eastAsia="宋体" w:hAnsi="宋体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147FF5"/>
    <w:pPr>
      <w:spacing w:line="240" w:lineRule="auto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147FF5"/>
    <w:rPr>
      <w:rFonts w:ascii="宋体" w:eastAsia="宋体" w:hAnsi="宋体" w:cs="Times New Roman"/>
      <w:sz w:val="18"/>
      <w:szCs w:val="18"/>
    </w:rPr>
  </w:style>
  <w:style w:type="paragraph" w:styleId="ad">
    <w:name w:val="Revision"/>
    <w:hidden/>
    <w:uiPriority w:val="99"/>
    <w:semiHidden/>
    <w:rsid w:val="008B79D4"/>
    <w:rPr>
      <w:rFonts w:ascii="宋体" w:eastAsia="宋体" w:hAnsi="宋体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于莉莉</dc:creator>
  <cp:keywords/>
  <dc:description/>
  <cp:lastModifiedBy>Satan</cp:lastModifiedBy>
  <cp:revision>30</cp:revision>
  <dcterms:created xsi:type="dcterms:W3CDTF">2020-05-08T02:10:00Z</dcterms:created>
  <dcterms:modified xsi:type="dcterms:W3CDTF">2020-05-26T04:01:00Z</dcterms:modified>
</cp:coreProperties>
</file>